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7C7" w:rsidRDefault="00CF17C7" w:rsidP="00CF17C7">
      <w:pPr>
        <w:jc w:val="center"/>
        <w:rPr>
          <w:rFonts w:cs="Helvetica"/>
          <w:b/>
          <w:color w:val="1A1A1A"/>
          <w:szCs w:val="32"/>
          <w:u w:val="single"/>
        </w:rPr>
      </w:pPr>
      <w:r>
        <w:rPr>
          <w:rFonts w:cs="Helvetica"/>
          <w:b/>
          <w:color w:val="1A1A1A"/>
          <w:szCs w:val="32"/>
          <w:u w:val="single"/>
        </w:rPr>
        <w:t>WHAT THE BIBLE TEACHES</w:t>
      </w:r>
    </w:p>
    <w:p w:rsidR="00CF17C7" w:rsidRDefault="00CF17C7" w:rsidP="00CF17C7">
      <w:pPr>
        <w:jc w:val="center"/>
        <w:rPr>
          <w:rFonts w:cs="Helvetica"/>
          <w:i/>
          <w:color w:val="1A1A1A"/>
          <w:szCs w:val="32"/>
        </w:rPr>
      </w:pPr>
      <w:r>
        <w:rPr>
          <w:rFonts w:cs="Helvetica"/>
          <w:i/>
          <w:color w:val="1A1A1A"/>
          <w:szCs w:val="32"/>
        </w:rPr>
        <w:t>HEALING</w:t>
      </w:r>
    </w:p>
    <w:p w:rsidR="00D466D9" w:rsidRDefault="00D466D9" w:rsidP="00CF17C7">
      <w:pPr>
        <w:jc w:val="both"/>
        <w:rPr>
          <w:rFonts w:cs="Helvetica"/>
          <w:i/>
          <w:color w:val="1A1A1A"/>
          <w:szCs w:val="32"/>
        </w:rPr>
      </w:pPr>
    </w:p>
    <w:p w:rsidR="00CF17C7" w:rsidRDefault="00CF17C7" w:rsidP="00CF17C7">
      <w:pPr>
        <w:jc w:val="both"/>
        <w:rPr>
          <w:rFonts w:cs="Helvetica"/>
          <w:color w:val="1A1A1A"/>
          <w:szCs w:val="32"/>
        </w:rPr>
      </w:pPr>
      <w:r>
        <w:rPr>
          <w:rFonts w:cs="Helvetica"/>
          <w:color w:val="1A1A1A"/>
          <w:szCs w:val="32"/>
        </w:rPr>
        <w:t xml:space="preserve">William D. Watley, </w:t>
      </w:r>
      <w:r w:rsidRPr="0046060A">
        <w:rPr>
          <w:rFonts w:cs="Helvetica"/>
          <w:color w:val="1A1A1A"/>
          <w:szCs w:val="32"/>
        </w:rPr>
        <w:t>New Seasons Press</w:t>
      </w:r>
      <w:r>
        <w:rPr>
          <w:rFonts w:cs="Helvetica"/>
          <w:color w:val="1A1A1A"/>
          <w:szCs w:val="32"/>
        </w:rPr>
        <w:t>, All Rights Reserved.</w:t>
      </w:r>
    </w:p>
    <w:p w:rsidR="00CF17C7" w:rsidRDefault="00CF17C7" w:rsidP="00CF17C7">
      <w:pPr>
        <w:jc w:val="both"/>
        <w:rPr>
          <w:rFonts w:cs="Helvetica"/>
          <w:color w:val="1A1A1A"/>
          <w:szCs w:val="32"/>
        </w:rPr>
      </w:pPr>
    </w:p>
    <w:p w:rsidR="00952701" w:rsidRDefault="000840CD" w:rsidP="00D466D9">
      <w:pPr>
        <w:pStyle w:val="ListParagraph"/>
        <w:numPr>
          <w:ilvl w:val="0"/>
          <w:numId w:val="5"/>
        </w:numPr>
        <w:jc w:val="both"/>
      </w:pPr>
      <w:r>
        <w:t>What is spiritual healing?</w:t>
      </w:r>
    </w:p>
    <w:p w:rsidR="000840CD" w:rsidRDefault="000840CD" w:rsidP="00B44E69">
      <w:pPr>
        <w:jc w:val="both"/>
      </w:pPr>
      <w:r>
        <w:tab/>
        <w:t>Spiritual healing is the mysterious and miraculous move of God that heals a</w:t>
      </w:r>
      <w:r w:rsidR="00026274">
        <w:t xml:space="preserve">ll manner of diseases (physical, </w:t>
      </w:r>
      <w:r>
        <w:t>mental and emotional)</w:t>
      </w:r>
      <w:r w:rsidR="00DF7855">
        <w:t xml:space="preserve">.  </w:t>
      </w:r>
      <w:r w:rsidR="00DF7855">
        <w:rPr>
          <w:b/>
          <w:u w:val="single"/>
        </w:rPr>
        <w:t>ALL HEALING  COMES FROM GOD.</w:t>
      </w:r>
      <w:r w:rsidR="00DF7855">
        <w:t xml:space="preserve">  </w:t>
      </w:r>
    </w:p>
    <w:p w:rsidR="000840CD" w:rsidRDefault="000840CD" w:rsidP="00B44E69">
      <w:pPr>
        <w:jc w:val="both"/>
      </w:pPr>
      <w:r>
        <w:tab/>
        <w:t xml:space="preserve">Spiritual healing can take place </w:t>
      </w:r>
      <w:r w:rsidRPr="000840CD">
        <w:rPr>
          <w:b/>
          <w:i/>
        </w:rPr>
        <w:t>with</w:t>
      </w:r>
      <w:r>
        <w:t xml:space="preserve"> or </w:t>
      </w:r>
      <w:r w:rsidRPr="000840CD">
        <w:rPr>
          <w:b/>
          <w:i/>
        </w:rPr>
        <w:t>without</w:t>
      </w:r>
      <w:r>
        <w:t xml:space="preserve"> human intercession, intervention or assistance</w:t>
      </w:r>
      <w:r w:rsidR="00DF7855">
        <w:t xml:space="preserve">.  The use of human medicine or surgical procedures does not mean that a miracle has not taken place. </w:t>
      </w:r>
    </w:p>
    <w:p w:rsidR="00B44E69" w:rsidRDefault="00DF7855" w:rsidP="00B44E69">
      <w:pPr>
        <w:jc w:val="both"/>
      </w:pPr>
      <w:r>
        <w:tab/>
        <w:t>The use of medicine or treatment by human doctors is not a contradiction of religious faith.</w:t>
      </w:r>
      <w:r w:rsidR="00B44E69">
        <w:t xml:space="preserve">  </w:t>
      </w:r>
      <w:r>
        <w:t>All medicine come</w:t>
      </w:r>
      <w:r w:rsidR="00B44E69">
        <w:t>s</w:t>
      </w:r>
      <w:r>
        <w:t xml:space="preserve"> from the earth or natural environment.  Therefore</w:t>
      </w:r>
      <w:r w:rsidR="00F575C3">
        <w:t>,</w:t>
      </w:r>
      <w:r>
        <w:t xml:space="preserve"> God has instilled within the earth and the creation</w:t>
      </w:r>
      <w:r w:rsidR="00B44E69">
        <w:t xml:space="preserve">, certain components with healing properties.  The misuse of those components does not mean they should not be used, </w:t>
      </w:r>
      <w:r w:rsidR="00F575C3">
        <w:t>any more</w:t>
      </w:r>
      <w:r w:rsidR="00B44E69">
        <w:t xml:space="preserve"> than </w:t>
      </w:r>
      <w:r w:rsidR="00F575C3">
        <w:t>reckless</w:t>
      </w:r>
      <w:r w:rsidR="00B44E69">
        <w:t xml:space="preserve"> or drunk driving means that cars should not be driven.  </w:t>
      </w:r>
    </w:p>
    <w:p w:rsidR="00DF7855" w:rsidRDefault="00B44E69" w:rsidP="00B44E69">
      <w:pPr>
        <w:jc w:val="both"/>
      </w:pPr>
      <w:r>
        <w:tab/>
        <w:t>Physicians and health care professionals can be agents of God’s healing,  just as pastors, preachers, prophets and our prayers can be agents for the transmission and release of God’s will, God’s word and God’s power</w:t>
      </w:r>
      <w:r w:rsidR="00DF7855">
        <w:t xml:space="preserve">  </w:t>
      </w:r>
    </w:p>
    <w:p w:rsidR="00DF7855" w:rsidRDefault="00DF7855" w:rsidP="00B44E69">
      <w:pPr>
        <w:jc w:val="both"/>
      </w:pPr>
    </w:p>
    <w:p w:rsidR="00DF7855" w:rsidRDefault="00DF7855" w:rsidP="00D466D9">
      <w:pPr>
        <w:pStyle w:val="ListParagraph"/>
        <w:numPr>
          <w:ilvl w:val="0"/>
          <w:numId w:val="5"/>
        </w:numPr>
        <w:jc w:val="both"/>
      </w:pPr>
      <w:r>
        <w:t>God’s people are invited to pray and encouraged to pray for healing</w:t>
      </w:r>
      <w:r w:rsidR="00B44E69">
        <w:t xml:space="preserve"> and God promises to respond to those prayers.</w:t>
      </w:r>
    </w:p>
    <w:p w:rsidR="00D145EB" w:rsidRDefault="00F575C3" w:rsidP="00EC6A03">
      <w:pPr>
        <w:ind w:firstLine="720"/>
        <w:jc w:val="both"/>
        <w:rPr>
          <w:rFonts w:eastAsia="Times New Roman"/>
          <w:color w:val="000000"/>
        </w:rPr>
      </w:pPr>
      <w:r w:rsidRPr="00284C63">
        <w:rPr>
          <w:b/>
        </w:rPr>
        <w:t>Exodus 23: 25-26</w:t>
      </w:r>
      <w:r w:rsidR="00D145EB">
        <w:t xml:space="preserve">, </w:t>
      </w:r>
      <w:r w:rsidR="00D145EB" w:rsidRPr="00D145EB">
        <w:rPr>
          <w:rFonts w:ascii="Arial" w:eastAsia="Times New Roman" w:hAnsi="Arial" w:cs="Arial"/>
          <w:b/>
          <w:bCs/>
          <w:color w:val="000000"/>
          <w:sz w:val="18"/>
          <w:szCs w:val="18"/>
          <w:vertAlign w:val="superscript"/>
        </w:rPr>
        <w:t> </w:t>
      </w:r>
      <w:r w:rsidR="00D10317">
        <w:rPr>
          <w:rFonts w:ascii="Arial" w:eastAsia="Times New Roman" w:hAnsi="Arial" w:cs="Arial"/>
          <w:b/>
          <w:bCs/>
          <w:color w:val="000000"/>
          <w:sz w:val="18"/>
          <w:szCs w:val="18"/>
          <w:vertAlign w:val="superscript"/>
        </w:rPr>
        <w:t>“</w:t>
      </w:r>
      <w:r w:rsidR="00D145EB" w:rsidRPr="00D145EB">
        <w:rPr>
          <w:rFonts w:eastAsia="Times New Roman"/>
          <w:color w:val="000000"/>
        </w:rPr>
        <w:t>You shall worship the Lord your God, and I</w:t>
      </w:r>
      <w:r w:rsidR="00D145EB" w:rsidRPr="00D145EB">
        <w:rPr>
          <w:rFonts w:eastAsia="Times New Roman"/>
          <w:color w:val="000000"/>
          <w:vertAlign w:val="superscript"/>
        </w:rPr>
        <w:t>[</w:t>
      </w:r>
      <w:hyperlink r:id="rId7" w:anchor="fen-NRSV-2170a" w:tooltip="See footnote a" w:history="1">
        <w:r w:rsidR="00D145EB" w:rsidRPr="00D145EB">
          <w:rPr>
            <w:rFonts w:eastAsia="Times New Roman"/>
            <w:color w:val="B34B2C"/>
            <w:u w:val="single"/>
            <w:vertAlign w:val="superscript"/>
          </w:rPr>
          <w:t>a</w:t>
        </w:r>
      </w:hyperlink>
      <w:r w:rsidR="00D145EB" w:rsidRPr="00D145EB">
        <w:rPr>
          <w:rFonts w:eastAsia="Times New Roman"/>
          <w:color w:val="000000"/>
          <w:vertAlign w:val="superscript"/>
        </w:rPr>
        <w:t>]</w:t>
      </w:r>
      <w:r w:rsidR="00D145EB" w:rsidRPr="00D145EB">
        <w:rPr>
          <w:rFonts w:eastAsia="Times New Roman"/>
          <w:color w:val="000000"/>
        </w:rPr>
        <w:t> will bless your bread and your water; and I will take sickness away from among you. </w:t>
      </w:r>
      <w:r w:rsidR="00D145EB" w:rsidRPr="00D145EB">
        <w:rPr>
          <w:rFonts w:eastAsia="Times New Roman"/>
          <w:b/>
          <w:bCs/>
          <w:color w:val="000000"/>
          <w:vertAlign w:val="superscript"/>
        </w:rPr>
        <w:t> </w:t>
      </w:r>
      <w:r w:rsidR="00D145EB" w:rsidRPr="00D145EB">
        <w:rPr>
          <w:rFonts w:eastAsia="Times New Roman"/>
          <w:color w:val="000000"/>
        </w:rPr>
        <w:t>No one shall miscarry or be barren in your land; I will fulfill the number of your days.</w:t>
      </w:r>
      <w:r w:rsidR="00D10317">
        <w:rPr>
          <w:rFonts w:eastAsia="Times New Roman"/>
          <w:color w:val="000000"/>
        </w:rPr>
        <w:t>”</w:t>
      </w:r>
    </w:p>
    <w:p w:rsidR="00EC6A03" w:rsidRDefault="00EC6A03" w:rsidP="00D10317">
      <w:pPr>
        <w:ind w:firstLine="720"/>
        <w:jc w:val="both"/>
        <w:rPr>
          <w:rFonts w:eastAsia="Times New Roman"/>
          <w:color w:val="000000"/>
        </w:rPr>
      </w:pPr>
      <w:r w:rsidRPr="00284C63">
        <w:rPr>
          <w:rFonts w:eastAsia="Times New Roman"/>
          <w:b/>
        </w:rPr>
        <w:t>II Chronicles 7: 14-15</w:t>
      </w:r>
      <w:r w:rsidR="00284C63">
        <w:rPr>
          <w:rFonts w:eastAsia="Times New Roman"/>
        </w:rPr>
        <w:t>,</w:t>
      </w:r>
      <w:r w:rsidRPr="00EC6A03">
        <w:rPr>
          <w:rFonts w:ascii="Arial" w:eastAsia="Times New Roman" w:hAnsi="Arial" w:cs="Arial"/>
          <w:b/>
          <w:bCs/>
          <w:color w:val="000000"/>
          <w:sz w:val="18"/>
          <w:szCs w:val="18"/>
          <w:vertAlign w:val="superscript"/>
        </w:rPr>
        <w:t> </w:t>
      </w:r>
      <w:r w:rsidR="00D10317">
        <w:rPr>
          <w:rFonts w:ascii="Arial" w:eastAsia="Times New Roman" w:hAnsi="Arial" w:cs="Arial"/>
          <w:b/>
          <w:bCs/>
          <w:color w:val="000000"/>
          <w:sz w:val="18"/>
          <w:szCs w:val="18"/>
          <w:vertAlign w:val="superscript"/>
        </w:rPr>
        <w:t>“</w:t>
      </w:r>
      <w:r w:rsidRPr="00EC6A03">
        <w:rPr>
          <w:rFonts w:eastAsia="Times New Roman"/>
          <w:color w:val="000000"/>
        </w:rPr>
        <w:t>If my people who are called by my name humble themselves, pray, seek my face, and turn from their wicked ways, then I will hear from heaven, and will forgive their sin and heal their land. </w:t>
      </w:r>
      <w:r w:rsidRPr="00EC6A03">
        <w:rPr>
          <w:rFonts w:eastAsia="Times New Roman"/>
          <w:b/>
          <w:bCs/>
          <w:color w:val="000000"/>
          <w:sz w:val="18"/>
          <w:szCs w:val="18"/>
          <w:vertAlign w:val="superscript"/>
        </w:rPr>
        <w:t> </w:t>
      </w:r>
      <w:r w:rsidRPr="00EC6A03">
        <w:rPr>
          <w:rFonts w:eastAsia="Times New Roman"/>
          <w:color w:val="000000"/>
        </w:rPr>
        <w:t>Now my eyes will be open and my ears attentive to the prayer that is made in this place.</w:t>
      </w:r>
      <w:r w:rsidR="00D10317">
        <w:rPr>
          <w:rFonts w:eastAsia="Times New Roman"/>
          <w:color w:val="000000"/>
        </w:rPr>
        <w:t>”</w:t>
      </w:r>
    </w:p>
    <w:p w:rsidR="006F4FE2" w:rsidRDefault="006F4FE2" w:rsidP="00D10317">
      <w:pPr>
        <w:ind w:firstLine="720"/>
        <w:jc w:val="both"/>
        <w:rPr>
          <w:rFonts w:eastAsia="Times New Roman"/>
          <w:color w:val="000000"/>
        </w:rPr>
      </w:pPr>
      <w:r w:rsidRPr="00284C63">
        <w:rPr>
          <w:rFonts w:eastAsia="Times New Roman"/>
          <w:b/>
          <w:color w:val="000000"/>
        </w:rPr>
        <w:t>Psalms 143: 7</w:t>
      </w:r>
      <w:r>
        <w:rPr>
          <w:rFonts w:eastAsia="Times New Roman"/>
          <w:color w:val="000000"/>
        </w:rPr>
        <w:t>, “He heals the brokenhearted, and binds up their wounds.”</w:t>
      </w:r>
    </w:p>
    <w:p w:rsidR="00D10317" w:rsidRDefault="00D10317" w:rsidP="006F4FE2">
      <w:pPr>
        <w:ind w:firstLine="720"/>
        <w:rPr>
          <w:rFonts w:eastAsia="Times New Roman"/>
          <w:color w:val="000000"/>
        </w:rPr>
      </w:pPr>
      <w:r w:rsidRPr="00284C63">
        <w:rPr>
          <w:rFonts w:eastAsia="Times New Roman"/>
          <w:b/>
          <w:color w:val="000000"/>
        </w:rPr>
        <w:t xml:space="preserve">Isaiah </w:t>
      </w:r>
      <w:r w:rsidR="00D0694F" w:rsidRPr="00284C63">
        <w:rPr>
          <w:rFonts w:eastAsia="Times New Roman"/>
          <w:b/>
          <w:color w:val="000000"/>
        </w:rPr>
        <w:t>53: 4-5</w:t>
      </w:r>
      <w:r w:rsidR="006F4FE2">
        <w:rPr>
          <w:rFonts w:eastAsia="Times New Roman"/>
          <w:color w:val="000000"/>
        </w:rPr>
        <w:t>, “surely he has borne our infirmities and carried our diseases; yet we accounted him stricken, struck down by God, and afflicted.  But he was wounded for our transgressions, crushed for our iniquities, upon him was the punishment that made us whole, and by his stripes we are healed.”</w:t>
      </w:r>
    </w:p>
    <w:p w:rsidR="00D10317" w:rsidRDefault="00D10317" w:rsidP="00D10317">
      <w:pPr>
        <w:ind w:firstLine="720"/>
        <w:jc w:val="both"/>
        <w:rPr>
          <w:rFonts w:eastAsia="Times New Roman"/>
        </w:rPr>
      </w:pPr>
      <w:r w:rsidRPr="00284C63">
        <w:rPr>
          <w:rFonts w:eastAsia="Times New Roman"/>
          <w:b/>
        </w:rPr>
        <w:t>Jeremiah 17: 14</w:t>
      </w:r>
      <w:r>
        <w:rPr>
          <w:rFonts w:eastAsia="Times New Roman"/>
        </w:rPr>
        <w:t>, “Heal me, O Lord, and I shall be healed; save me, and I shall be saved; for you are my praise.”</w:t>
      </w:r>
    </w:p>
    <w:p w:rsidR="00E823EA" w:rsidRPr="00E823EA" w:rsidRDefault="005F4C07" w:rsidP="00E823EA">
      <w:pPr>
        <w:ind w:firstLine="720"/>
        <w:jc w:val="both"/>
        <w:rPr>
          <w:rFonts w:eastAsia="Times New Roman"/>
        </w:rPr>
      </w:pPr>
      <w:r w:rsidRPr="00284C63">
        <w:rPr>
          <w:rFonts w:eastAsia="Times New Roman"/>
          <w:b/>
        </w:rPr>
        <w:t>James 5: 13-16</w:t>
      </w:r>
      <w:r w:rsidR="00E823EA">
        <w:rPr>
          <w:rFonts w:eastAsia="Times New Roman"/>
        </w:rPr>
        <w:t xml:space="preserve">, </w:t>
      </w:r>
      <w:r w:rsidR="00E823EA" w:rsidRPr="00E823EA">
        <w:rPr>
          <w:rFonts w:ascii="Arial" w:eastAsia="Times New Roman" w:hAnsi="Arial" w:cs="Arial"/>
          <w:b/>
          <w:bCs/>
          <w:color w:val="000000"/>
          <w:sz w:val="18"/>
          <w:szCs w:val="18"/>
          <w:vertAlign w:val="superscript"/>
        </w:rPr>
        <w:t> </w:t>
      </w:r>
      <w:r w:rsidR="00E823EA">
        <w:rPr>
          <w:rFonts w:ascii="Arial" w:eastAsia="Times New Roman" w:hAnsi="Arial" w:cs="Arial"/>
          <w:b/>
          <w:bCs/>
          <w:color w:val="000000"/>
          <w:sz w:val="18"/>
          <w:szCs w:val="18"/>
          <w:vertAlign w:val="superscript"/>
        </w:rPr>
        <w:t>“</w:t>
      </w:r>
      <w:r w:rsidR="00E823EA" w:rsidRPr="00E823EA">
        <w:rPr>
          <w:rFonts w:eastAsia="Times New Roman"/>
          <w:color w:val="000000"/>
        </w:rPr>
        <w:t>Are any among you suffering? They should pray. Are any cheerful? They should sing songs of praise. Are any among you sick? They should call for the elders of the church and have them pray over them, anointing them with oil in the name of the Lord.</w:t>
      </w:r>
      <w:r w:rsidR="00E823EA" w:rsidRPr="00E823EA">
        <w:rPr>
          <w:rFonts w:eastAsia="Times New Roman"/>
          <w:b/>
          <w:bCs/>
          <w:color w:val="000000"/>
          <w:vertAlign w:val="superscript"/>
        </w:rPr>
        <w:t> </w:t>
      </w:r>
      <w:r w:rsidR="00E823EA" w:rsidRPr="00E823EA">
        <w:rPr>
          <w:rFonts w:eastAsia="Times New Roman"/>
          <w:color w:val="000000"/>
        </w:rPr>
        <w:t>The prayer of faith will save the sick, and the Lord will raise them up; and anyone who has committed sins will be forgiven. </w:t>
      </w:r>
      <w:r w:rsidR="00E823EA" w:rsidRPr="00E823EA">
        <w:rPr>
          <w:rFonts w:eastAsia="Times New Roman"/>
          <w:b/>
          <w:bCs/>
          <w:color w:val="000000"/>
          <w:vertAlign w:val="superscript"/>
        </w:rPr>
        <w:t> </w:t>
      </w:r>
      <w:r w:rsidR="00E823EA" w:rsidRPr="00E823EA">
        <w:rPr>
          <w:rFonts w:eastAsia="Times New Roman"/>
          <w:color w:val="000000"/>
        </w:rPr>
        <w:t>Therefore confess your sins to one another, and pray for one another, so that you may be healed. The prayer of the righteous is powerful and effective.</w:t>
      </w:r>
      <w:r w:rsidR="00E823EA">
        <w:rPr>
          <w:rFonts w:eastAsia="Times New Roman"/>
          <w:color w:val="000000"/>
        </w:rPr>
        <w:t>”</w:t>
      </w:r>
    </w:p>
    <w:p w:rsidR="005F4C07" w:rsidRPr="00EC6A03" w:rsidRDefault="005F4C07" w:rsidP="00D10317">
      <w:pPr>
        <w:ind w:firstLine="720"/>
        <w:jc w:val="both"/>
        <w:rPr>
          <w:rFonts w:eastAsia="Times New Roman"/>
        </w:rPr>
      </w:pPr>
    </w:p>
    <w:p w:rsidR="00EB6990" w:rsidRDefault="00EB6990" w:rsidP="005949E0">
      <w:pPr>
        <w:rPr>
          <w:rFonts w:eastAsia="Times New Roman"/>
        </w:rPr>
      </w:pPr>
    </w:p>
    <w:p w:rsidR="00D466D9" w:rsidRDefault="00D466D9" w:rsidP="00D466D9">
      <w:pPr>
        <w:rPr>
          <w:rFonts w:eastAsia="Times New Roman"/>
        </w:rPr>
      </w:pPr>
    </w:p>
    <w:p w:rsidR="00D466D9" w:rsidRDefault="00D466D9" w:rsidP="00D466D9">
      <w:pPr>
        <w:rPr>
          <w:rFonts w:eastAsia="Times New Roman"/>
        </w:rPr>
      </w:pPr>
    </w:p>
    <w:p w:rsidR="00D145EB" w:rsidRPr="00D466D9" w:rsidRDefault="005949E0" w:rsidP="00D466D9">
      <w:pPr>
        <w:pStyle w:val="ListParagraph"/>
        <w:numPr>
          <w:ilvl w:val="0"/>
          <w:numId w:val="5"/>
        </w:numPr>
        <w:rPr>
          <w:rFonts w:eastAsia="Times New Roman"/>
        </w:rPr>
      </w:pPr>
      <w:r w:rsidRPr="00D466D9">
        <w:rPr>
          <w:rFonts w:eastAsia="Times New Roman"/>
        </w:rPr>
        <w:t>God heals according to God’s purposes</w:t>
      </w:r>
    </w:p>
    <w:p w:rsidR="00B25090" w:rsidRDefault="005949E0" w:rsidP="00B25090">
      <w:pPr>
        <w:jc w:val="both"/>
        <w:rPr>
          <w:rFonts w:eastAsia="Times New Roman"/>
        </w:rPr>
      </w:pPr>
      <w:r>
        <w:rPr>
          <w:rFonts w:eastAsia="Times New Roman"/>
        </w:rPr>
        <w:tab/>
        <w:t xml:space="preserve">Miracles though possible are the exception and not the rule.  The exceptional nature of miracles is what makes them miracles. </w:t>
      </w:r>
    </w:p>
    <w:p w:rsidR="00A07EA0" w:rsidRDefault="00A07EA0" w:rsidP="00A07EA0">
      <w:pPr>
        <w:pStyle w:val="ListParagraph"/>
        <w:numPr>
          <w:ilvl w:val="0"/>
          <w:numId w:val="3"/>
        </w:numPr>
        <w:jc w:val="both"/>
        <w:rPr>
          <w:rFonts w:eastAsia="Times New Roman"/>
        </w:rPr>
      </w:pPr>
      <w:r>
        <w:rPr>
          <w:rFonts w:eastAsia="Times New Roman"/>
        </w:rPr>
        <w:t xml:space="preserve">Wedding feast at Cana, </w:t>
      </w:r>
      <w:r w:rsidRPr="00284C63">
        <w:rPr>
          <w:rFonts w:eastAsia="Times New Roman"/>
          <w:b/>
        </w:rPr>
        <w:t>John 2: 1-11</w:t>
      </w:r>
    </w:p>
    <w:p w:rsidR="00A07EA0" w:rsidRDefault="00A07EA0" w:rsidP="00A07EA0">
      <w:pPr>
        <w:pStyle w:val="ListParagraph"/>
        <w:numPr>
          <w:ilvl w:val="0"/>
          <w:numId w:val="3"/>
        </w:numPr>
        <w:jc w:val="both"/>
        <w:rPr>
          <w:rFonts w:eastAsia="Times New Roman"/>
        </w:rPr>
      </w:pPr>
      <w:r>
        <w:rPr>
          <w:rFonts w:eastAsia="Times New Roman"/>
        </w:rPr>
        <w:t xml:space="preserve">Cured nobleman’s son, </w:t>
      </w:r>
      <w:r w:rsidRPr="00284C63">
        <w:rPr>
          <w:rFonts w:eastAsia="Times New Roman"/>
          <w:b/>
        </w:rPr>
        <w:t>John 4: 46-47</w:t>
      </w:r>
    </w:p>
    <w:p w:rsidR="00A07EA0" w:rsidRDefault="00A07EA0" w:rsidP="00A07EA0">
      <w:pPr>
        <w:pStyle w:val="ListParagraph"/>
        <w:numPr>
          <w:ilvl w:val="0"/>
          <w:numId w:val="3"/>
        </w:numPr>
        <w:jc w:val="both"/>
        <w:rPr>
          <w:rFonts w:eastAsia="Times New Roman"/>
        </w:rPr>
      </w:pPr>
      <w:r>
        <w:rPr>
          <w:rFonts w:eastAsia="Times New Roman"/>
        </w:rPr>
        <w:t xml:space="preserve">The great haul of fishes, </w:t>
      </w:r>
      <w:r w:rsidRPr="00284C63">
        <w:rPr>
          <w:rFonts w:eastAsia="Times New Roman"/>
          <w:b/>
        </w:rPr>
        <w:t>Luke 5: 1-11</w:t>
      </w:r>
    </w:p>
    <w:p w:rsidR="00A07EA0" w:rsidRPr="00284C63" w:rsidRDefault="00A07EA0" w:rsidP="00A07EA0">
      <w:pPr>
        <w:pStyle w:val="ListParagraph"/>
        <w:numPr>
          <w:ilvl w:val="0"/>
          <w:numId w:val="3"/>
        </w:numPr>
        <w:jc w:val="both"/>
        <w:rPr>
          <w:rFonts w:eastAsia="Times New Roman"/>
          <w:b/>
        </w:rPr>
      </w:pPr>
      <w:r>
        <w:rPr>
          <w:rFonts w:eastAsia="Times New Roman"/>
        </w:rPr>
        <w:t xml:space="preserve">Cast out an unclean spirit, </w:t>
      </w:r>
      <w:r w:rsidRPr="00284C63">
        <w:rPr>
          <w:rFonts w:eastAsia="Times New Roman"/>
          <w:b/>
        </w:rPr>
        <w:t>Mark 1: 25-28</w:t>
      </w:r>
    </w:p>
    <w:p w:rsidR="00A07EA0" w:rsidRDefault="00A07EA0" w:rsidP="00A07EA0">
      <w:pPr>
        <w:pStyle w:val="ListParagraph"/>
        <w:numPr>
          <w:ilvl w:val="0"/>
          <w:numId w:val="3"/>
        </w:numPr>
        <w:jc w:val="both"/>
        <w:rPr>
          <w:rFonts w:eastAsia="Times New Roman"/>
        </w:rPr>
      </w:pPr>
      <w:r>
        <w:rPr>
          <w:rFonts w:eastAsia="Times New Roman"/>
        </w:rPr>
        <w:t xml:space="preserve">Healed Peter’s mother-in-law, </w:t>
      </w:r>
      <w:r w:rsidRPr="00284C63">
        <w:rPr>
          <w:rFonts w:eastAsia="Times New Roman"/>
          <w:b/>
        </w:rPr>
        <w:t>Mark 1: 30-31</w:t>
      </w:r>
    </w:p>
    <w:p w:rsidR="00A07EA0" w:rsidRDefault="00A07EA0" w:rsidP="00A07EA0">
      <w:pPr>
        <w:pStyle w:val="ListParagraph"/>
        <w:numPr>
          <w:ilvl w:val="0"/>
          <w:numId w:val="3"/>
        </w:numPr>
        <w:jc w:val="both"/>
        <w:rPr>
          <w:rFonts w:eastAsia="Times New Roman"/>
        </w:rPr>
      </w:pPr>
      <w:r>
        <w:rPr>
          <w:rFonts w:eastAsia="Times New Roman"/>
        </w:rPr>
        <w:t xml:space="preserve">Healed a leper, </w:t>
      </w:r>
      <w:r w:rsidRPr="00284C63">
        <w:rPr>
          <w:rFonts w:eastAsia="Times New Roman"/>
          <w:b/>
        </w:rPr>
        <w:t>Mark 1: 40-45</w:t>
      </w:r>
    </w:p>
    <w:p w:rsidR="00A07EA0" w:rsidRDefault="00A07EA0" w:rsidP="00A07EA0">
      <w:pPr>
        <w:pStyle w:val="ListParagraph"/>
        <w:numPr>
          <w:ilvl w:val="0"/>
          <w:numId w:val="3"/>
        </w:numPr>
        <w:jc w:val="both"/>
        <w:rPr>
          <w:rFonts w:eastAsia="Times New Roman"/>
        </w:rPr>
      </w:pPr>
      <w:r>
        <w:rPr>
          <w:rFonts w:eastAsia="Times New Roman"/>
        </w:rPr>
        <w:t xml:space="preserve">Healed the centurion’s servant, </w:t>
      </w:r>
      <w:r w:rsidRPr="00284C63">
        <w:rPr>
          <w:rFonts w:eastAsia="Times New Roman"/>
          <w:b/>
        </w:rPr>
        <w:t>Matthew 8: 5-13</w:t>
      </w:r>
    </w:p>
    <w:p w:rsidR="00A07EA0" w:rsidRPr="00284C63" w:rsidRDefault="00A07EA0" w:rsidP="00A07EA0">
      <w:pPr>
        <w:pStyle w:val="ListParagraph"/>
        <w:numPr>
          <w:ilvl w:val="0"/>
          <w:numId w:val="3"/>
        </w:numPr>
        <w:jc w:val="both"/>
        <w:rPr>
          <w:rFonts w:eastAsia="Times New Roman"/>
          <w:b/>
        </w:rPr>
      </w:pPr>
      <w:r>
        <w:rPr>
          <w:rFonts w:eastAsia="Times New Roman"/>
        </w:rPr>
        <w:t xml:space="preserve">Raised the widow’s son from the dead, </w:t>
      </w:r>
      <w:r w:rsidRPr="00284C63">
        <w:rPr>
          <w:rFonts w:eastAsia="Times New Roman"/>
          <w:b/>
        </w:rPr>
        <w:t>Luke 7: 11-18</w:t>
      </w:r>
    </w:p>
    <w:p w:rsidR="00A07EA0" w:rsidRDefault="00A07EA0" w:rsidP="00A07EA0">
      <w:pPr>
        <w:pStyle w:val="ListParagraph"/>
        <w:numPr>
          <w:ilvl w:val="0"/>
          <w:numId w:val="3"/>
        </w:numPr>
        <w:jc w:val="both"/>
        <w:rPr>
          <w:rFonts w:eastAsia="Times New Roman"/>
        </w:rPr>
      </w:pPr>
      <w:r>
        <w:rPr>
          <w:rFonts w:eastAsia="Times New Roman"/>
        </w:rPr>
        <w:t xml:space="preserve">Stilled the storm, </w:t>
      </w:r>
      <w:r w:rsidRPr="00284C63">
        <w:rPr>
          <w:rFonts w:eastAsia="Times New Roman"/>
          <w:b/>
        </w:rPr>
        <w:t>Matthew 8: 23-27</w:t>
      </w:r>
    </w:p>
    <w:p w:rsidR="00A07EA0" w:rsidRPr="00284C63" w:rsidRDefault="00A07EA0" w:rsidP="00A07EA0">
      <w:pPr>
        <w:pStyle w:val="ListParagraph"/>
        <w:numPr>
          <w:ilvl w:val="0"/>
          <w:numId w:val="3"/>
        </w:numPr>
        <w:jc w:val="both"/>
        <w:rPr>
          <w:rFonts w:eastAsia="Times New Roman"/>
          <w:b/>
        </w:rPr>
      </w:pPr>
      <w:r>
        <w:rPr>
          <w:rFonts w:eastAsia="Times New Roman"/>
        </w:rPr>
        <w:t xml:space="preserve">Cured two demoniacs, </w:t>
      </w:r>
      <w:r w:rsidRPr="00284C63">
        <w:rPr>
          <w:rFonts w:eastAsia="Times New Roman"/>
          <w:b/>
        </w:rPr>
        <w:t>Matthew 8: 28-34</w:t>
      </w:r>
    </w:p>
    <w:p w:rsidR="00D170F9" w:rsidRPr="00284C63" w:rsidRDefault="00A07EA0" w:rsidP="00A07EA0">
      <w:pPr>
        <w:pStyle w:val="ListParagraph"/>
        <w:numPr>
          <w:ilvl w:val="0"/>
          <w:numId w:val="3"/>
        </w:numPr>
        <w:jc w:val="both"/>
        <w:rPr>
          <w:rFonts w:eastAsia="Times New Roman"/>
          <w:b/>
        </w:rPr>
      </w:pPr>
      <w:r>
        <w:rPr>
          <w:rFonts w:eastAsia="Times New Roman"/>
        </w:rPr>
        <w:t xml:space="preserve">Cured the paralytic, </w:t>
      </w:r>
      <w:r w:rsidRPr="00284C63">
        <w:rPr>
          <w:rFonts w:eastAsia="Times New Roman"/>
          <w:b/>
        </w:rPr>
        <w:t xml:space="preserve">Matthew </w:t>
      </w:r>
      <w:r w:rsidR="00DD6AC6" w:rsidRPr="00284C63">
        <w:rPr>
          <w:rFonts w:eastAsia="Times New Roman"/>
          <w:b/>
        </w:rPr>
        <w:t>9: 1-8</w:t>
      </w:r>
    </w:p>
    <w:p w:rsidR="00D170F9" w:rsidRDefault="00D170F9" w:rsidP="00A07EA0">
      <w:pPr>
        <w:pStyle w:val="ListParagraph"/>
        <w:numPr>
          <w:ilvl w:val="0"/>
          <w:numId w:val="3"/>
        </w:numPr>
        <w:jc w:val="both"/>
        <w:rPr>
          <w:rFonts w:eastAsia="Times New Roman"/>
        </w:rPr>
      </w:pPr>
      <w:r>
        <w:rPr>
          <w:rFonts w:eastAsia="Times New Roman"/>
        </w:rPr>
        <w:t xml:space="preserve">Raised the ruler’s daughter from the dead, </w:t>
      </w:r>
      <w:r w:rsidRPr="00284C63">
        <w:rPr>
          <w:rFonts w:eastAsia="Times New Roman"/>
          <w:b/>
        </w:rPr>
        <w:t>Matthew 9: 18-26</w:t>
      </w:r>
    </w:p>
    <w:p w:rsidR="00D170F9" w:rsidRDefault="00D170F9" w:rsidP="00A07EA0">
      <w:pPr>
        <w:pStyle w:val="ListParagraph"/>
        <w:numPr>
          <w:ilvl w:val="0"/>
          <w:numId w:val="3"/>
        </w:numPr>
        <w:jc w:val="both"/>
        <w:rPr>
          <w:rFonts w:eastAsia="Times New Roman"/>
        </w:rPr>
      </w:pPr>
      <w:r>
        <w:rPr>
          <w:rFonts w:eastAsia="Times New Roman"/>
        </w:rPr>
        <w:t xml:space="preserve">Cured a woman of an issue of blood, </w:t>
      </w:r>
      <w:r w:rsidRPr="00284C63">
        <w:rPr>
          <w:rFonts w:eastAsia="Times New Roman"/>
          <w:b/>
        </w:rPr>
        <w:t>Luke 8: 43-48</w:t>
      </w:r>
    </w:p>
    <w:p w:rsidR="00D170F9" w:rsidRDefault="00D170F9" w:rsidP="00A07EA0">
      <w:pPr>
        <w:pStyle w:val="ListParagraph"/>
        <w:numPr>
          <w:ilvl w:val="0"/>
          <w:numId w:val="3"/>
        </w:numPr>
        <w:jc w:val="both"/>
        <w:rPr>
          <w:rFonts w:eastAsia="Times New Roman"/>
        </w:rPr>
      </w:pPr>
      <w:r>
        <w:rPr>
          <w:rFonts w:eastAsia="Times New Roman"/>
        </w:rPr>
        <w:t xml:space="preserve">Opened the eyes of two blind men, </w:t>
      </w:r>
      <w:r w:rsidRPr="00284C63">
        <w:rPr>
          <w:rFonts w:eastAsia="Times New Roman"/>
          <w:b/>
        </w:rPr>
        <w:t>Matthew 9: 27-31</w:t>
      </w:r>
    </w:p>
    <w:p w:rsidR="00D170F9" w:rsidRDefault="00D170F9" w:rsidP="00A07EA0">
      <w:pPr>
        <w:pStyle w:val="ListParagraph"/>
        <w:numPr>
          <w:ilvl w:val="0"/>
          <w:numId w:val="3"/>
        </w:numPr>
        <w:jc w:val="both"/>
        <w:rPr>
          <w:rFonts w:eastAsia="Times New Roman"/>
        </w:rPr>
      </w:pPr>
      <w:r>
        <w:rPr>
          <w:rFonts w:eastAsia="Times New Roman"/>
        </w:rPr>
        <w:t xml:space="preserve">Loosened the tongue of a man who could not speak, </w:t>
      </w:r>
      <w:r w:rsidRPr="00284C63">
        <w:rPr>
          <w:rFonts w:eastAsia="Times New Roman"/>
          <w:b/>
        </w:rPr>
        <w:t>Matthew 9: 32-33</w:t>
      </w:r>
    </w:p>
    <w:p w:rsidR="00D170F9" w:rsidRDefault="00D170F9" w:rsidP="00A07EA0">
      <w:pPr>
        <w:pStyle w:val="ListParagraph"/>
        <w:numPr>
          <w:ilvl w:val="0"/>
          <w:numId w:val="3"/>
        </w:numPr>
        <w:jc w:val="both"/>
        <w:rPr>
          <w:rFonts w:eastAsia="Times New Roman"/>
        </w:rPr>
      </w:pPr>
      <w:r>
        <w:rPr>
          <w:rFonts w:eastAsia="Times New Roman"/>
        </w:rPr>
        <w:t xml:space="preserve">Healed an invalid at the pool of Bethesda, </w:t>
      </w:r>
      <w:r w:rsidRPr="00284C63">
        <w:rPr>
          <w:rFonts w:eastAsia="Times New Roman"/>
          <w:b/>
        </w:rPr>
        <w:t>John 5: 1-9</w:t>
      </w:r>
    </w:p>
    <w:p w:rsidR="009F51C2" w:rsidRDefault="00D170F9" w:rsidP="00A07EA0">
      <w:pPr>
        <w:pStyle w:val="ListParagraph"/>
        <w:numPr>
          <w:ilvl w:val="0"/>
          <w:numId w:val="3"/>
        </w:numPr>
        <w:jc w:val="both"/>
        <w:rPr>
          <w:rFonts w:eastAsia="Times New Roman"/>
        </w:rPr>
      </w:pPr>
      <w:r>
        <w:rPr>
          <w:rFonts w:eastAsia="Times New Roman"/>
        </w:rPr>
        <w:t xml:space="preserve">Restored a withered hand, </w:t>
      </w:r>
      <w:r w:rsidRPr="00284C63">
        <w:rPr>
          <w:rFonts w:eastAsia="Times New Roman"/>
          <w:b/>
        </w:rPr>
        <w:t>Matthew 12: 10-13</w:t>
      </w:r>
    </w:p>
    <w:p w:rsidR="009F51C2" w:rsidRDefault="009F51C2" w:rsidP="00A07EA0">
      <w:pPr>
        <w:pStyle w:val="ListParagraph"/>
        <w:numPr>
          <w:ilvl w:val="0"/>
          <w:numId w:val="3"/>
        </w:numPr>
        <w:jc w:val="both"/>
        <w:rPr>
          <w:rFonts w:eastAsia="Times New Roman"/>
        </w:rPr>
      </w:pPr>
      <w:r>
        <w:rPr>
          <w:rFonts w:eastAsia="Times New Roman"/>
        </w:rPr>
        <w:t xml:space="preserve"> Cured a demon-possessed man, </w:t>
      </w:r>
      <w:r w:rsidRPr="00284C63">
        <w:rPr>
          <w:rFonts w:eastAsia="Times New Roman"/>
          <w:b/>
        </w:rPr>
        <w:t>Matthew 12: 22</w:t>
      </w:r>
    </w:p>
    <w:p w:rsidR="009F51C2" w:rsidRDefault="009F51C2" w:rsidP="00A07EA0">
      <w:pPr>
        <w:pStyle w:val="ListParagraph"/>
        <w:numPr>
          <w:ilvl w:val="0"/>
          <w:numId w:val="3"/>
        </w:numPr>
        <w:jc w:val="both"/>
        <w:rPr>
          <w:rFonts w:eastAsia="Times New Roman"/>
        </w:rPr>
      </w:pPr>
      <w:r>
        <w:rPr>
          <w:rFonts w:eastAsia="Times New Roman"/>
        </w:rPr>
        <w:t xml:space="preserve">Fed at least five-thousand people, </w:t>
      </w:r>
      <w:r w:rsidRPr="00284C63">
        <w:rPr>
          <w:rFonts w:eastAsia="Times New Roman"/>
          <w:b/>
        </w:rPr>
        <w:t>Matthew 14: 15-21</w:t>
      </w:r>
    </w:p>
    <w:p w:rsidR="0070450A" w:rsidRDefault="009F51C2" w:rsidP="00A07EA0">
      <w:pPr>
        <w:pStyle w:val="ListParagraph"/>
        <w:numPr>
          <w:ilvl w:val="0"/>
          <w:numId w:val="3"/>
        </w:numPr>
        <w:jc w:val="both"/>
        <w:rPr>
          <w:rFonts w:eastAsia="Times New Roman"/>
        </w:rPr>
      </w:pPr>
      <w:r>
        <w:rPr>
          <w:rFonts w:eastAsia="Times New Roman"/>
        </w:rPr>
        <w:t xml:space="preserve">Healed the daughter of a Canaanite woman, </w:t>
      </w:r>
      <w:r w:rsidRPr="00284C63">
        <w:rPr>
          <w:rFonts w:eastAsia="Times New Roman"/>
          <w:b/>
        </w:rPr>
        <w:t>Matthew 15: 22-28</w:t>
      </w:r>
    </w:p>
    <w:p w:rsidR="0070450A" w:rsidRDefault="0070450A" w:rsidP="00A07EA0">
      <w:pPr>
        <w:pStyle w:val="ListParagraph"/>
        <w:numPr>
          <w:ilvl w:val="0"/>
          <w:numId w:val="3"/>
        </w:numPr>
        <w:jc w:val="both"/>
        <w:rPr>
          <w:rFonts w:eastAsia="Times New Roman"/>
        </w:rPr>
      </w:pPr>
      <w:r>
        <w:rPr>
          <w:rFonts w:eastAsia="Times New Roman"/>
        </w:rPr>
        <w:t xml:space="preserve">Cured a deaf and mute man, </w:t>
      </w:r>
      <w:r w:rsidRPr="00284C63">
        <w:rPr>
          <w:rFonts w:eastAsia="Times New Roman"/>
          <w:b/>
        </w:rPr>
        <w:t>Mark 7: 31-37</w:t>
      </w:r>
    </w:p>
    <w:p w:rsidR="0070450A" w:rsidRDefault="0070450A" w:rsidP="00A07EA0">
      <w:pPr>
        <w:pStyle w:val="ListParagraph"/>
        <w:numPr>
          <w:ilvl w:val="0"/>
          <w:numId w:val="3"/>
        </w:numPr>
        <w:jc w:val="both"/>
        <w:rPr>
          <w:rFonts w:eastAsia="Times New Roman"/>
        </w:rPr>
      </w:pPr>
      <w:r>
        <w:rPr>
          <w:rFonts w:eastAsia="Times New Roman"/>
        </w:rPr>
        <w:t xml:space="preserve">Fed at least four-thousand people, </w:t>
      </w:r>
      <w:r w:rsidRPr="00284C63">
        <w:rPr>
          <w:rFonts w:eastAsia="Times New Roman"/>
          <w:b/>
        </w:rPr>
        <w:t>Matthew 15: 32-39</w:t>
      </w:r>
    </w:p>
    <w:p w:rsidR="0070450A" w:rsidRDefault="0070450A" w:rsidP="00A07EA0">
      <w:pPr>
        <w:pStyle w:val="ListParagraph"/>
        <w:numPr>
          <w:ilvl w:val="0"/>
          <w:numId w:val="3"/>
        </w:numPr>
        <w:jc w:val="both"/>
        <w:rPr>
          <w:rFonts w:eastAsia="Times New Roman"/>
        </w:rPr>
      </w:pPr>
      <w:r>
        <w:rPr>
          <w:rFonts w:eastAsia="Times New Roman"/>
        </w:rPr>
        <w:t xml:space="preserve">Opened the eyes of a blind man, </w:t>
      </w:r>
      <w:r w:rsidRPr="00284C63">
        <w:rPr>
          <w:rFonts w:eastAsia="Times New Roman"/>
          <w:b/>
        </w:rPr>
        <w:t>Mark 8: 22-26</w:t>
      </w:r>
    </w:p>
    <w:p w:rsidR="005949E0" w:rsidRDefault="0070450A" w:rsidP="00A07EA0">
      <w:pPr>
        <w:pStyle w:val="ListParagraph"/>
        <w:numPr>
          <w:ilvl w:val="0"/>
          <w:numId w:val="3"/>
        </w:numPr>
        <w:jc w:val="both"/>
        <w:rPr>
          <w:rFonts w:eastAsia="Times New Roman"/>
        </w:rPr>
      </w:pPr>
      <w:r>
        <w:rPr>
          <w:rFonts w:eastAsia="Times New Roman"/>
        </w:rPr>
        <w:t xml:space="preserve">Cured a boy who was plagued by a demon, </w:t>
      </w:r>
      <w:r w:rsidRPr="00284C63">
        <w:rPr>
          <w:rFonts w:eastAsia="Times New Roman"/>
          <w:b/>
        </w:rPr>
        <w:t>Matthew 17: 14-21</w:t>
      </w:r>
      <w:r w:rsidR="005949E0" w:rsidRPr="00B25090">
        <w:rPr>
          <w:rFonts w:eastAsia="Times New Roman"/>
        </w:rPr>
        <w:t xml:space="preserve"> </w:t>
      </w:r>
    </w:p>
    <w:p w:rsidR="0070450A" w:rsidRDefault="00780804" w:rsidP="00A07EA0">
      <w:pPr>
        <w:pStyle w:val="ListParagraph"/>
        <w:numPr>
          <w:ilvl w:val="0"/>
          <w:numId w:val="3"/>
        </w:numPr>
        <w:jc w:val="both"/>
        <w:rPr>
          <w:rFonts w:eastAsia="Times New Roman"/>
        </w:rPr>
      </w:pPr>
      <w:r>
        <w:rPr>
          <w:rFonts w:eastAsia="Times New Roman"/>
        </w:rPr>
        <w:t xml:space="preserve">Opened the eyes of a man born blind, </w:t>
      </w:r>
      <w:r w:rsidRPr="00284C63">
        <w:rPr>
          <w:rFonts w:eastAsia="Times New Roman"/>
          <w:b/>
        </w:rPr>
        <w:t>John 9: 1-38</w:t>
      </w:r>
    </w:p>
    <w:p w:rsidR="00780804" w:rsidRDefault="00780804" w:rsidP="00A07EA0">
      <w:pPr>
        <w:pStyle w:val="ListParagraph"/>
        <w:numPr>
          <w:ilvl w:val="0"/>
          <w:numId w:val="3"/>
        </w:numPr>
        <w:jc w:val="both"/>
        <w:rPr>
          <w:rFonts w:eastAsia="Times New Roman"/>
        </w:rPr>
      </w:pPr>
      <w:r>
        <w:rPr>
          <w:rFonts w:eastAsia="Times New Roman"/>
        </w:rPr>
        <w:t xml:space="preserve">Cured a woman who had a crippling spirit, </w:t>
      </w:r>
      <w:r w:rsidRPr="00284C63">
        <w:rPr>
          <w:rFonts w:eastAsia="Times New Roman"/>
          <w:b/>
        </w:rPr>
        <w:t>Luke 13: 10-17</w:t>
      </w:r>
    </w:p>
    <w:p w:rsidR="00780804" w:rsidRDefault="00780804" w:rsidP="00A07EA0">
      <w:pPr>
        <w:pStyle w:val="ListParagraph"/>
        <w:numPr>
          <w:ilvl w:val="0"/>
          <w:numId w:val="3"/>
        </w:numPr>
        <w:jc w:val="both"/>
        <w:rPr>
          <w:rFonts w:eastAsia="Times New Roman"/>
        </w:rPr>
      </w:pPr>
      <w:r>
        <w:rPr>
          <w:rFonts w:eastAsia="Times New Roman"/>
        </w:rPr>
        <w:t xml:space="preserve"> Cured a man of dropsy, </w:t>
      </w:r>
      <w:r w:rsidRPr="00284C63">
        <w:rPr>
          <w:rFonts w:eastAsia="Times New Roman"/>
          <w:b/>
        </w:rPr>
        <w:t>Luke 14: 1-4</w:t>
      </w:r>
    </w:p>
    <w:p w:rsidR="00780804" w:rsidRDefault="00780804" w:rsidP="00A07EA0">
      <w:pPr>
        <w:pStyle w:val="ListParagraph"/>
        <w:numPr>
          <w:ilvl w:val="0"/>
          <w:numId w:val="3"/>
        </w:numPr>
        <w:jc w:val="both"/>
        <w:rPr>
          <w:rFonts w:eastAsia="Times New Roman"/>
        </w:rPr>
      </w:pPr>
      <w:r>
        <w:rPr>
          <w:rFonts w:eastAsia="Times New Roman"/>
        </w:rPr>
        <w:t xml:space="preserve">Cleansed ten lepers, </w:t>
      </w:r>
      <w:r w:rsidRPr="00284C63">
        <w:rPr>
          <w:rFonts w:eastAsia="Times New Roman"/>
          <w:b/>
        </w:rPr>
        <w:t>Luke 17: 11-19</w:t>
      </w:r>
    </w:p>
    <w:p w:rsidR="00780804" w:rsidRPr="00284C63" w:rsidRDefault="00780804" w:rsidP="00A07EA0">
      <w:pPr>
        <w:pStyle w:val="ListParagraph"/>
        <w:numPr>
          <w:ilvl w:val="0"/>
          <w:numId w:val="3"/>
        </w:numPr>
        <w:jc w:val="both"/>
        <w:rPr>
          <w:rFonts w:eastAsia="Times New Roman"/>
          <w:b/>
        </w:rPr>
      </w:pPr>
      <w:r>
        <w:rPr>
          <w:rFonts w:eastAsia="Times New Roman"/>
        </w:rPr>
        <w:t xml:space="preserve">Raised Lazarus from the dead, </w:t>
      </w:r>
      <w:r w:rsidRPr="00284C63">
        <w:rPr>
          <w:rFonts w:eastAsia="Times New Roman"/>
          <w:b/>
        </w:rPr>
        <w:t>John 11: 1-46</w:t>
      </w:r>
    </w:p>
    <w:p w:rsidR="00780804" w:rsidRDefault="00780804" w:rsidP="00A07EA0">
      <w:pPr>
        <w:pStyle w:val="ListParagraph"/>
        <w:numPr>
          <w:ilvl w:val="0"/>
          <w:numId w:val="3"/>
        </w:numPr>
        <w:jc w:val="both"/>
        <w:rPr>
          <w:rFonts w:eastAsia="Times New Roman"/>
        </w:rPr>
      </w:pPr>
      <w:r>
        <w:rPr>
          <w:rFonts w:eastAsia="Times New Roman"/>
        </w:rPr>
        <w:t xml:space="preserve">Opened the eyes of two blind men, </w:t>
      </w:r>
      <w:r w:rsidRPr="00284C63">
        <w:rPr>
          <w:rFonts w:eastAsia="Times New Roman"/>
          <w:b/>
        </w:rPr>
        <w:t>Matthew 20: 30-34</w:t>
      </w:r>
    </w:p>
    <w:p w:rsidR="00780804" w:rsidRDefault="00780804" w:rsidP="00A07EA0">
      <w:pPr>
        <w:pStyle w:val="ListParagraph"/>
        <w:numPr>
          <w:ilvl w:val="0"/>
          <w:numId w:val="3"/>
        </w:numPr>
        <w:jc w:val="both"/>
        <w:rPr>
          <w:rFonts w:eastAsia="Times New Roman"/>
        </w:rPr>
      </w:pPr>
      <w:r>
        <w:rPr>
          <w:rFonts w:eastAsia="Times New Roman"/>
        </w:rPr>
        <w:t xml:space="preserve">Caused the fig tree to wither, </w:t>
      </w:r>
      <w:r w:rsidRPr="00284C63">
        <w:rPr>
          <w:rFonts w:eastAsia="Times New Roman"/>
          <w:b/>
        </w:rPr>
        <w:t>Matthew 21: 18-22</w:t>
      </w:r>
    </w:p>
    <w:p w:rsidR="00780804" w:rsidRDefault="00780804" w:rsidP="00A07EA0">
      <w:pPr>
        <w:pStyle w:val="ListParagraph"/>
        <w:numPr>
          <w:ilvl w:val="0"/>
          <w:numId w:val="3"/>
        </w:numPr>
        <w:jc w:val="both"/>
        <w:rPr>
          <w:rFonts w:eastAsia="Times New Roman"/>
        </w:rPr>
      </w:pPr>
      <w:r>
        <w:rPr>
          <w:rFonts w:eastAsia="Times New Roman"/>
        </w:rPr>
        <w:t xml:space="preserve">Restored the ear of the high priest’s servant, </w:t>
      </w:r>
      <w:r w:rsidRPr="00284C63">
        <w:rPr>
          <w:rFonts w:eastAsia="Times New Roman"/>
          <w:b/>
        </w:rPr>
        <w:t>Luke 22: 50-51</w:t>
      </w:r>
    </w:p>
    <w:p w:rsidR="00780804" w:rsidRPr="00717201" w:rsidRDefault="00780804" w:rsidP="00A07EA0">
      <w:pPr>
        <w:pStyle w:val="ListParagraph"/>
        <w:numPr>
          <w:ilvl w:val="0"/>
          <w:numId w:val="3"/>
        </w:numPr>
        <w:jc w:val="both"/>
        <w:rPr>
          <w:rFonts w:eastAsia="Times New Roman"/>
          <w:b/>
        </w:rPr>
      </w:pPr>
      <w:r>
        <w:rPr>
          <w:rFonts w:eastAsia="Times New Roman"/>
        </w:rPr>
        <w:t xml:space="preserve">The Lord Jesus rose from the dead, </w:t>
      </w:r>
      <w:r w:rsidRPr="00717201">
        <w:rPr>
          <w:rFonts w:eastAsia="Times New Roman"/>
          <w:b/>
        </w:rPr>
        <w:t>Luke 24: 5-6</w:t>
      </w:r>
    </w:p>
    <w:p w:rsidR="00780804" w:rsidRDefault="00780804" w:rsidP="00A07EA0">
      <w:pPr>
        <w:pStyle w:val="ListParagraph"/>
        <w:numPr>
          <w:ilvl w:val="0"/>
          <w:numId w:val="3"/>
        </w:numPr>
        <w:jc w:val="both"/>
        <w:rPr>
          <w:rFonts w:eastAsia="Times New Roman"/>
        </w:rPr>
      </w:pPr>
      <w:r>
        <w:rPr>
          <w:rFonts w:eastAsia="Times New Roman"/>
        </w:rPr>
        <w:t xml:space="preserve">The second great haul of fishes, </w:t>
      </w:r>
      <w:r w:rsidRPr="00717201">
        <w:rPr>
          <w:rFonts w:eastAsia="Times New Roman"/>
          <w:b/>
        </w:rPr>
        <w:t>John 21: 1-14</w:t>
      </w:r>
    </w:p>
    <w:p w:rsidR="00780804" w:rsidRDefault="00780804" w:rsidP="00A07EA0">
      <w:pPr>
        <w:pStyle w:val="ListParagraph"/>
        <w:numPr>
          <w:ilvl w:val="0"/>
          <w:numId w:val="3"/>
        </w:numPr>
        <w:jc w:val="both"/>
        <w:rPr>
          <w:rFonts w:eastAsia="Times New Roman"/>
        </w:rPr>
      </w:pPr>
      <w:r>
        <w:rPr>
          <w:rFonts w:eastAsia="Times New Roman"/>
        </w:rPr>
        <w:t xml:space="preserve">Jesus ascended into heaven, </w:t>
      </w:r>
      <w:r w:rsidRPr="00717201">
        <w:rPr>
          <w:rFonts w:eastAsia="Times New Roman"/>
          <w:b/>
        </w:rPr>
        <w:t>Acts 1: 6-9</w:t>
      </w:r>
    </w:p>
    <w:p w:rsidR="00D466D9" w:rsidRDefault="00D466D9" w:rsidP="00780804">
      <w:pPr>
        <w:ind w:left="720"/>
        <w:jc w:val="both"/>
        <w:rPr>
          <w:rFonts w:eastAsia="Times New Roman"/>
        </w:rPr>
      </w:pPr>
    </w:p>
    <w:p w:rsidR="00780804" w:rsidRPr="00780804" w:rsidRDefault="00D4731D" w:rsidP="00780804">
      <w:pPr>
        <w:ind w:left="720"/>
        <w:jc w:val="both"/>
        <w:rPr>
          <w:rFonts w:eastAsia="Times New Roman"/>
        </w:rPr>
      </w:pPr>
      <w:r>
        <w:rPr>
          <w:rFonts w:eastAsia="Times New Roman"/>
        </w:rPr>
        <w:t xml:space="preserve">The Lord Jesus performed between 34-35 miracles. However, he ministered for three years or approximately 1,095 </w:t>
      </w:r>
      <w:r w:rsidR="00284C63">
        <w:rPr>
          <w:rFonts w:eastAsia="Times New Roman"/>
        </w:rPr>
        <w:t xml:space="preserve">days </w:t>
      </w:r>
      <w:r>
        <w:rPr>
          <w:rFonts w:eastAsia="Times New Roman"/>
        </w:rPr>
        <w:t>according to our calendar, which means that even during the minist</w:t>
      </w:r>
      <w:r w:rsidR="00717201">
        <w:rPr>
          <w:rFonts w:eastAsia="Times New Roman"/>
        </w:rPr>
        <w:t xml:space="preserve">ry of Jesus, miracles were not </w:t>
      </w:r>
      <w:r>
        <w:rPr>
          <w:rFonts w:eastAsia="Times New Roman"/>
        </w:rPr>
        <w:t xml:space="preserve">every-day occurrences </w:t>
      </w:r>
      <w:r w:rsidR="00780804" w:rsidRPr="00780804">
        <w:rPr>
          <w:rFonts w:eastAsia="Times New Roman"/>
        </w:rPr>
        <w:t xml:space="preserve">   </w:t>
      </w:r>
    </w:p>
    <w:p w:rsidR="00D466D9" w:rsidRDefault="005949E0" w:rsidP="00D466D9">
      <w:pPr>
        <w:jc w:val="both"/>
        <w:rPr>
          <w:rFonts w:eastAsia="Times New Roman"/>
        </w:rPr>
      </w:pPr>
      <w:r>
        <w:rPr>
          <w:rFonts w:eastAsia="Times New Roman"/>
        </w:rPr>
        <w:tab/>
      </w:r>
    </w:p>
    <w:p w:rsidR="00D466D9" w:rsidRDefault="00D466D9" w:rsidP="00D466D9">
      <w:pPr>
        <w:jc w:val="both"/>
        <w:rPr>
          <w:rFonts w:eastAsia="Times New Roman"/>
        </w:rPr>
      </w:pPr>
    </w:p>
    <w:p w:rsidR="00D466D9" w:rsidRDefault="00D466D9" w:rsidP="00D466D9">
      <w:pPr>
        <w:jc w:val="both"/>
        <w:rPr>
          <w:rFonts w:eastAsia="Times New Roman"/>
        </w:rPr>
      </w:pPr>
    </w:p>
    <w:p w:rsidR="005949E0" w:rsidRPr="00D466D9" w:rsidRDefault="005949E0" w:rsidP="00D466D9">
      <w:pPr>
        <w:pStyle w:val="ListParagraph"/>
        <w:numPr>
          <w:ilvl w:val="0"/>
          <w:numId w:val="5"/>
        </w:numPr>
        <w:jc w:val="both"/>
        <w:rPr>
          <w:rFonts w:eastAsia="Times New Roman"/>
        </w:rPr>
      </w:pPr>
      <w:r w:rsidRPr="00D466D9">
        <w:rPr>
          <w:rFonts w:eastAsia="Times New Roman"/>
        </w:rPr>
        <w:t xml:space="preserve">Miracles and spiritual healing are a mystery.  We do not know they occur, or when they occur, or if they will occur.  Therefore, since we do not know the will of God is for ourselves or another person, we pray as an expression of faith in God’s healing power and as an expression of faith in God’s will.  </w:t>
      </w:r>
    </w:p>
    <w:p w:rsidR="0090482D" w:rsidRPr="0090482D" w:rsidRDefault="0090482D" w:rsidP="0090482D">
      <w:pPr>
        <w:pStyle w:val="ListParagraph"/>
        <w:jc w:val="both"/>
        <w:rPr>
          <w:rFonts w:eastAsia="Times New Roman"/>
        </w:rPr>
      </w:pPr>
    </w:p>
    <w:p w:rsidR="0090482D" w:rsidRDefault="005949E0" w:rsidP="005949E0">
      <w:pPr>
        <w:rPr>
          <w:rFonts w:eastAsia="Times New Roman"/>
        </w:rPr>
      </w:pPr>
      <w:r>
        <w:rPr>
          <w:rFonts w:eastAsia="Times New Roman"/>
        </w:rPr>
        <w:tab/>
        <w:t xml:space="preserve">Sometimes </w:t>
      </w:r>
      <w:r w:rsidR="006A1A39">
        <w:rPr>
          <w:rFonts w:eastAsia="Times New Roman"/>
        </w:rPr>
        <w:t>prayers brings forth  miracles, II Kings 20: 1-7</w:t>
      </w:r>
      <w:r w:rsidR="0090482D">
        <w:rPr>
          <w:rFonts w:eastAsia="Times New Roman"/>
        </w:rPr>
        <w:t xml:space="preserve"> (Isaiah 38: 1-8</w:t>
      </w:r>
    </w:p>
    <w:p w:rsidR="0090482D" w:rsidRDefault="0090482D" w:rsidP="0090482D">
      <w:pPr>
        <w:ind w:left="1440"/>
        <w:rPr>
          <w:rFonts w:eastAsia="Times New Roman"/>
        </w:rPr>
      </w:pPr>
      <w:r>
        <w:rPr>
          <w:rFonts w:eastAsia="Times New Roman"/>
        </w:rPr>
        <w:t>Note the application of figs as a medical treatment in the II Kings narrative, even though healing had been granted</w:t>
      </w:r>
      <w:r w:rsidR="006A1A39">
        <w:rPr>
          <w:rFonts w:eastAsia="Times New Roman"/>
        </w:rPr>
        <w:t xml:space="preserve"> </w:t>
      </w:r>
    </w:p>
    <w:p w:rsidR="0090482D" w:rsidRDefault="0090482D" w:rsidP="0090482D">
      <w:pPr>
        <w:rPr>
          <w:rFonts w:eastAsia="Times New Roman"/>
        </w:rPr>
      </w:pPr>
      <w:r>
        <w:rPr>
          <w:rFonts w:eastAsia="Times New Roman"/>
        </w:rPr>
        <w:tab/>
        <w:t>Sometimes prayers do not bring forth miracles, II Corinthians 12: 1-10</w:t>
      </w:r>
    </w:p>
    <w:p w:rsidR="0090482D" w:rsidRDefault="0090482D" w:rsidP="0090482D">
      <w:pPr>
        <w:rPr>
          <w:rFonts w:eastAsia="Times New Roman"/>
        </w:rPr>
      </w:pPr>
      <w:r>
        <w:rPr>
          <w:rFonts w:eastAsia="Times New Roman"/>
        </w:rPr>
        <w:tab/>
        <w:t xml:space="preserve">Since healing is a mystery we must be careful about harsh judgments if the healing and miracles do not </w:t>
      </w:r>
      <w:r w:rsidR="00D466D9">
        <w:rPr>
          <w:rFonts w:eastAsia="Times New Roman"/>
        </w:rPr>
        <w:t>occur</w:t>
      </w:r>
      <w:r>
        <w:rPr>
          <w:rFonts w:eastAsia="Times New Roman"/>
        </w:rPr>
        <w:t xml:space="preserve"> such as</w:t>
      </w:r>
    </w:p>
    <w:p w:rsidR="0090482D" w:rsidRDefault="0090482D" w:rsidP="0090482D">
      <w:pPr>
        <w:pStyle w:val="ListParagraph"/>
        <w:numPr>
          <w:ilvl w:val="0"/>
          <w:numId w:val="4"/>
        </w:numPr>
        <w:rPr>
          <w:rFonts w:eastAsia="Times New Roman"/>
        </w:rPr>
      </w:pPr>
      <w:r>
        <w:rPr>
          <w:rFonts w:eastAsia="Times New Roman"/>
        </w:rPr>
        <w:t>Unconfessed sin</w:t>
      </w:r>
    </w:p>
    <w:p w:rsidR="0090482D" w:rsidRDefault="0090482D" w:rsidP="0090482D">
      <w:pPr>
        <w:pStyle w:val="ListParagraph"/>
        <w:numPr>
          <w:ilvl w:val="0"/>
          <w:numId w:val="4"/>
        </w:numPr>
        <w:rPr>
          <w:rFonts w:eastAsia="Times New Roman"/>
        </w:rPr>
      </w:pPr>
      <w:r>
        <w:rPr>
          <w:rFonts w:eastAsia="Times New Roman"/>
        </w:rPr>
        <w:t>Insufficient faith</w:t>
      </w:r>
    </w:p>
    <w:p w:rsidR="003566CE" w:rsidRDefault="003566CE" w:rsidP="003566CE">
      <w:pPr>
        <w:pStyle w:val="ListParagraph"/>
        <w:numPr>
          <w:ilvl w:val="0"/>
          <w:numId w:val="4"/>
        </w:numPr>
        <w:rPr>
          <w:rFonts w:eastAsia="Times New Roman"/>
        </w:rPr>
      </w:pPr>
      <w:r>
        <w:rPr>
          <w:rFonts w:eastAsia="Times New Roman"/>
        </w:rPr>
        <w:t>We are being tested</w:t>
      </w:r>
    </w:p>
    <w:p w:rsidR="003566CE" w:rsidRDefault="003566CE" w:rsidP="003566CE">
      <w:pPr>
        <w:rPr>
          <w:rFonts w:eastAsia="Times New Roman"/>
        </w:rPr>
      </w:pPr>
    </w:p>
    <w:p w:rsidR="003566CE" w:rsidRDefault="003566CE" w:rsidP="00D466D9">
      <w:pPr>
        <w:pStyle w:val="ListParagraph"/>
        <w:numPr>
          <w:ilvl w:val="0"/>
          <w:numId w:val="5"/>
        </w:numPr>
        <w:rPr>
          <w:rFonts w:eastAsia="Times New Roman"/>
        </w:rPr>
      </w:pPr>
      <w:r>
        <w:rPr>
          <w:rFonts w:eastAsia="Times New Roman"/>
        </w:rPr>
        <w:t>Steps to Full Recovery</w:t>
      </w:r>
    </w:p>
    <w:p w:rsidR="003566CE" w:rsidRDefault="003566CE" w:rsidP="00D466D9">
      <w:pPr>
        <w:pStyle w:val="ListParagraph"/>
        <w:numPr>
          <w:ilvl w:val="1"/>
          <w:numId w:val="5"/>
        </w:numPr>
        <w:rPr>
          <w:rFonts w:eastAsia="Times New Roman"/>
        </w:rPr>
      </w:pPr>
      <w:r>
        <w:rPr>
          <w:rFonts w:eastAsia="Times New Roman"/>
        </w:rPr>
        <w:t>Prayer of faith</w:t>
      </w:r>
    </w:p>
    <w:p w:rsidR="003566CE" w:rsidRDefault="003566CE" w:rsidP="00D466D9">
      <w:pPr>
        <w:pStyle w:val="ListParagraph"/>
        <w:numPr>
          <w:ilvl w:val="1"/>
          <w:numId w:val="5"/>
        </w:numPr>
        <w:rPr>
          <w:rFonts w:eastAsia="Times New Roman"/>
        </w:rPr>
      </w:pPr>
      <w:r>
        <w:rPr>
          <w:rFonts w:eastAsia="Times New Roman"/>
        </w:rPr>
        <w:t>Seeking guidance regarding further physician’s care and treatment</w:t>
      </w:r>
    </w:p>
    <w:p w:rsidR="003566CE" w:rsidRDefault="003566CE" w:rsidP="003566CE">
      <w:pPr>
        <w:pStyle w:val="ListParagraph"/>
        <w:ind w:left="1440"/>
        <w:rPr>
          <w:rFonts w:eastAsia="Times New Roman"/>
        </w:rPr>
      </w:pPr>
      <w:r>
        <w:rPr>
          <w:rFonts w:eastAsia="Times New Roman"/>
        </w:rPr>
        <w:t>Sometimes we physicians are needed for confirmation, Luke 17: 14</w:t>
      </w:r>
    </w:p>
    <w:p w:rsidR="003566CE" w:rsidRDefault="003566CE" w:rsidP="00D466D9">
      <w:pPr>
        <w:pStyle w:val="ListParagraph"/>
        <w:numPr>
          <w:ilvl w:val="1"/>
          <w:numId w:val="5"/>
        </w:numPr>
        <w:rPr>
          <w:rFonts w:eastAsia="Times New Roman"/>
        </w:rPr>
      </w:pPr>
      <w:r>
        <w:rPr>
          <w:rFonts w:eastAsia="Times New Roman"/>
        </w:rPr>
        <w:t xml:space="preserve">Our responsibility care and proper treatment of bodies as appropriate offerings of praise and thanksgiving for our health (I Corinthians 6: 19-20 </w:t>
      </w:r>
    </w:p>
    <w:p w:rsidR="003566CE" w:rsidRDefault="003566CE" w:rsidP="003566CE">
      <w:pPr>
        <w:rPr>
          <w:rFonts w:eastAsia="Times New Roman"/>
        </w:rPr>
      </w:pPr>
    </w:p>
    <w:p w:rsidR="003566CE" w:rsidRDefault="003566CE" w:rsidP="00D466D9">
      <w:pPr>
        <w:pStyle w:val="ListParagraph"/>
        <w:numPr>
          <w:ilvl w:val="0"/>
          <w:numId w:val="5"/>
        </w:numPr>
        <w:rPr>
          <w:rFonts w:eastAsia="Times New Roman"/>
        </w:rPr>
      </w:pPr>
      <w:r>
        <w:rPr>
          <w:rFonts w:eastAsia="Times New Roman"/>
        </w:rPr>
        <w:t>Unhealed miraculous lives</w:t>
      </w:r>
    </w:p>
    <w:p w:rsidR="003566CE" w:rsidRDefault="003566CE" w:rsidP="003566CE">
      <w:pPr>
        <w:pStyle w:val="ListParagraph"/>
        <w:rPr>
          <w:rFonts w:eastAsia="Times New Roman"/>
        </w:rPr>
      </w:pPr>
      <w:r>
        <w:rPr>
          <w:rFonts w:eastAsia="Times New Roman"/>
        </w:rPr>
        <w:t>Apostle Paul</w:t>
      </w:r>
    </w:p>
    <w:p w:rsidR="003566CE" w:rsidRDefault="003566CE" w:rsidP="003566CE">
      <w:pPr>
        <w:pStyle w:val="ListParagraph"/>
        <w:rPr>
          <w:rFonts w:eastAsia="Times New Roman"/>
        </w:rPr>
      </w:pPr>
      <w:r>
        <w:rPr>
          <w:rFonts w:eastAsia="Times New Roman"/>
        </w:rPr>
        <w:t>Fannie Crosby</w:t>
      </w:r>
      <w:r w:rsidR="007D366E">
        <w:rPr>
          <w:rFonts w:eastAsia="Times New Roman"/>
        </w:rPr>
        <w:t xml:space="preserve"> (Blessed Assurance; Pass Me Not; Praise Him, Praise Him; To God Be </w:t>
      </w:r>
    </w:p>
    <w:p w:rsidR="007D366E" w:rsidRDefault="007D366E" w:rsidP="003566CE">
      <w:pPr>
        <w:pStyle w:val="ListParagraph"/>
        <w:rPr>
          <w:rFonts w:eastAsia="Times New Roman"/>
        </w:rPr>
      </w:pPr>
      <w:r>
        <w:rPr>
          <w:rFonts w:eastAsia="Times New Roman"/>
        </w:rPr>
        <w:t xml:space="preserve">                           The Glory)</w:t>
      </w:r>
    </w:p>
    <w:p w:rsidR="007D366E" w:rsidRDefault="007D366E" w:rsidP="003566CE">
      <w:pPr>
        <w:pStyle w:val="ListParagraph"/>
        <w:rPr>
          <w:rFonts w:eastAsia="Times New Roman"/>
        </w:rPr>
      </w:pPr>
      <w:r>
        <w:rPr>
          <w:rFonts w:eastAsia="Times New Roman"/>
        </w:rPr>
        <w:t>Helen Keller</w:t>
      </w:r>
    </w:p>
    <w:p w:rsidR="007D366E" w:rsidRDefault="007D366E" w:rsidP="003566CE">
      <w:pPr>
        <w:pStyle w:val="ListParagraph"/>
        <w:rPr>
          <w:rFonts w:eastAsia="Times New Roman"/>
        </w:rPr>
      </w:pPr>
      <w:r>
        <w:rPr>
          <w:rFonts w:eastAsia="Times New Roman"/>
        </w:rPr>
        <w:t>Ray Charles</w:t>
      </w:r>
    </w:p>
    <w:p w:rsidR="007D366E" w:rsidRDefault="007D366E" w:rsidP="003566CE">
      <w:pPr>
        <w:pStyle w:val="ListParagraph"/>
        <w:rPr>
          <w:rFonts w:eastAsia="Times New Roman"/>
        </w:rPr>
      </w:pPr>
      <w:r>
        <w:rPr>
          <w:rFonts w:eastAsia="Times New Roman"/>
        </w:rPr>
        <w:t xml:space="preserve">Stevie Wonder </w:t>
      </w:r>
    </w:p>
    <w:p w:rsidR="007D366E" w:rsidRDefault="007D366E" w:rsidP="003566CE">
      <w:pPr>
        <w:pStyle w:val="ListParagraph"/>
        <w:rPr>
          <w:rFonts w:eastAsia="Times New Roman"/>
        </w:rPr>
      </w:pPr>
      <w:r>
        <w:rPr>
          <w:rFonts w:eastAsia="Times New Roman"/>
        </w:rPr>
        <w:t xml:space="preserve">Jose Feliciano </w:t>
      </w:r>
    </w:p>
    <w:p w:rsidR="007B1A76" w:rsidRDefault="007B1A76" w:rsidP="003566CE">
      <w:pPr>
        <w:pStyle w:val="ListParagraph"/>
        <w:rPr>
          <w:rFonts w:eastAsia="Times New Roman"/>
        </w:rPr>
      </w:pPr>
      <w:r>
        <w:rPr>
          <w:rFonts w:eastAsia="Times New Roman"/>
        </w:rPr>
        <w:t>John Milton</w:t>
      </w:r>
    </w:p>
    <w:p w:rsidR="007B1A76" w:rsidRDefault="007B1A76" w:rsidP="003566CE">
      <w:pPr>
        <w:pStyle w:val="ListParagraph"/>
        <w:rPr>
          <w:rFonts w:eastAsia="Times New Roman"/>
        </w:rPr>
      </w:pPr>
      <w:r>
        <w:rPr>
          <w:rFonts w:eastAsia="Times New Roman"/>
        </w:rPr>
        <w:t>Homer</w:t>
      </w:r>
    </w:p>
    <w:p w:rsidR="007D366E" w:rsidRDefault="007D366E" w:rsidP="003566CE">
      <w:pPr>
        <w:pStyle w:val="ListParagraph"/>
        <w:rPr>
          <w:rFonts w:eastAsia="Times New Roman"/>
        </w:rPr>
      </w:pPr>
      <w:r>
        <w:rPr>
          <w:rFonts w:eastAsia="Times New Roman"/>
        </w:rPr>
        <w:t xml:space="preserve">Ludwig Beethoven </w:t>
      </w:r>
    </w:p>
    <w:p w:rsidR="007D366E" w:rsidRDefault="007D366E" w:rsidP="003566CE">
      <w:pPr>
        <w:pStyle w:val="ListParagraph"/>
        <w:rPr>
          <w:rFonts w:eastAsia="Times New Roman"/>
        </w:rPr>
      </w:pPr>
      <w:r>
        <w:rPr>
          <w:rFonts w:eastAsia="Times New Roman"/>
        </w:rPr>
        <w:t>Thomas Edison</w:t>
      </w:r>
    </w:p>
    <w:p w:rsidR="007D366E" w:rsidRDefault="007D366E" w:rsidP="003566CE">
      <w:pPr>
        <w:pStyle w:val="ListParagraph"/>
        <w:rPr>
          <w:rFonts w:eastAsia="Times New Roman"/>
        </w:rPr>
      </w:pPr>
      <w:r>
        <w:rPr>
          <w:rFonts w:eastAsia="Times New Roman"/>
        </w:rPr>
        <w:t>Albert Einstein</w:t>
      </w:r>
    </w:p>
    <w:p w:rsidR="007D366E" w:rsidRDefault="007D366E" w:rsidP="003566CE">
      <w:pPr>
        <w:pStyle w:val="ListParagraph"/>
        <w:rPr>
          <w:rFonts w:eastAsia="Times New Roman"/>
        </w:rPr>
      </w:pPr>
      <w:r>
        <w:rPr>
          <w:rFonts w:eastAsia="Times New Roman"/>
        </w:rPr>
        <w:t>Franklin D.  Roosevelt</w:t>
      </w:r>
    </w:p>
    <w:p w:rsidR="007B1A76" w:rsidRDefault="007B1A76" w:rsidP="003566CE">
      <w:pPr>
        <w:pStyle w:val="ListParagraph"/>
        <w:rPr>
          <w:rFonts w:eastAsia="Times New Roman"/>
        </w:rPr>
      </w:pPr>
      <w:r>
        <w:rPr>
          <w:rFonts w:eastAsia="Times New Roman"/>
        </w:rPr>
        <w:t>Alexander the Great</w:t>
      </w:r>
    </w:p>
    <w:p w:rsidR="007B1A76" w:rsidRDefault="007B1A76" w:rsidP="003566CE">
      <w:pPr>
        <w:pStyle w:val="ListParagraph"/>
        <w:rPr>
          <w:rFonts w:eastAsia="Times New Roman"/>
        </w:rPr>
      </w:pPr>
      <w:r>
        <w:rPr>
          <w:rFonts w:eastAsia="Times New Roman"/>
        </w:rPr>
        <w:t>Stephen Hawking</w:t>
      </w:r>
    </w:p>
    <w:p w:rsidR="007B1A76" w:rsidRDefault="007B1A76" w:rsidP="003566CE">
      <w:pPr>
        <w:pStyle w:val="ListParagraph"/>
        <w:rPr>
          <w:rFonts w:eastAsia="Times New Roman"/>
        </w:rPr>
      </w:pPr>
      <w:r>
        <w:rPr>
          <w:rFonts w:eastAsia="Times New Roman"/>
        </w:rPr>
        <w:t>George Moore</w:t>
      </w:r>
    </w:p>
    <w:p w:rsidR="007B1A76" w:rsidRDefault="007B1A76" w:rsidP="003566CE">
      <w:pPr>
        <w:pStyle w:val="ListParagraph"/>
        <w:rPr>
          <w:rFonts w:eastAsia="Times New Roman"/>
        </w:rPr>
      </w:pPr>
      <w:r>
        <w:rPr>
          <w:rFonts w:eastAsia="Times New Roman"/>
        </w:rPr>
        <w:t>Matthew Watley</w:t>
      </w:r>
    </w:p>
    <w:p w:rsidR="007B1A76" w:rsidRDefault="007B1A76" w:rsidP="003566CE">
      <w:pPr>
        <w:pStyle w:val="ListParagraph"/>
        <w:rPr>
          <w:rFonts w:eastAsia="Times New Roman"/>
        </w:rPr>
      </w:pPr>
      <w:r>
        <w:rPr>
          <w:rFonts w:eastAsia="Times New Roman"/>
        </w:rPr>
        <w:t>Muriel Annette Watley</w:t>
      </w:r>
    </w:p>
    <w:p w:rsidR="007D366E" w:rsidRDefault="007D366E" w:rsidP="003566CE">
      <w:pPr>
        <w:pStyle w:val="ListParagraph"/>
        <w:rPr>
          <w:rFonts w:eastAsia="Times New Roman"/>
        </w:rPr>
      </w:pPr>
    </w:p>
    <w:p w:rsidR="007B1A76" w:rsidRPr="003566CE" w:rsidRDefault="007B1A76" w:rsidP="003566CE">
      <w:pPr>
        <w:pStyle w:val="ListParagraph"/>
        <w:rPr>
          <w:rFonts w:eastAsia="Times New Roman"/>
        </w:rPr>
      </w:pPr>
    </w:p>
    <w:p w:rsidR="0090482D" w:rsidRDefault="0090482D" w:rsidP="0090482D">
      <w:pPr>
        <w:rPr>
          <w:rFonts w:eastAsia="Times New Roman"/>
        </w:rPr>
      </w:pPr>
    </w:p>
    <w:p w:rsidR="005949E0" w:rsidRPr="00D145EB" w:rsidRDefault="005949E0" w:rsidP="0090482D">
      <w:pPr>
        <w:rPr>
          <w:rFonts w:eastAsia="Times New Roman"/>
        </w:rPr>
      </w:pPr>
      <w:r>
        <w:rPr>
          <w:rFonts w:eastAsia="Times New Roman"/>
        </w:rPr>
        <w:t xml:space="preserve"> </w:t>
      </w:r>
    </w:p>
    <w:p w:rsidR="00B44E69" w:rsidRDefault="00F575C3" w:rsidP="00F575C3">
      <w:pPr>
        <w:ind w:firstLine="720"/>
        <w:jc w:val="both"/>
      </w:pPr>
      <w:r>
        <w:t xml:space="preserve">  </w:t>
      </w:r>
    </w:p>
    <w:sectPr w:rsidR="00B44E69" w:rsidSect="00EB6990">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60" w:rsidRDefault="00650560" w:rsidP="00EB6990">
      <w:r>
        <w:separator/>
      </w:r>
    </w:p>
  </w:endnote>
  <w:endnote w:type="continuationSeparator" w:id="0">
    <w:p w:rsidR="00650560" w:rsidRDefault="00650560" w:rsidP="00E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60" w:rsidRDefault="00650560" w:rsidP="00EB6990">
      <w:r>
        <w:separator/>
      </w:r>
    </w:p>
  </w:footnote>
  <w:footnote w:type="continuationSeparator" w:id="0">
    <w:p w:rsidR="00650560" w:rsidRDefault="00650560" w:rsidP="00EB69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8160902"/>
      <w:docPartObj>
        <w:docPartGallery w:val="Page Numbers (Top of Page)"/>
        <w:docPartUnique/>
      </w:docPartObj>
    </w:sdtPr>
    <w:sdtEndPr>
      <w:rPr>
        <w:rStyle w:val="PageNumber"/>
      </w:rPr>
    </w:sdtEndPr>
    <w:sdtContent>
      <w:p w:rsidR="00EB6990" w:rsidRDefault="00EB6990" w:rsidP="0064357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B6990" w:rsidRDefault="00EB69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1035015"/>
      <w:docPartObj>
        <w:docPartGallery w:val="Page Numbers (Top of Page)"/>
        <w:docPartUnique/>
      </w:docPartObj>
    </w:sdtPr>
    <w:sdtEndPr>
      <w:rPr>
        <w:rStyle w:val="PageNumber"/>
      </w:rPr>
    </w:sdtEndPr>
    <w:sdtContent>
      <w:p w:rsidR="00EB6990" w:rsidRDefault="00EB6990" w:rsidP="0064357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E1832">
          <w:rPr>
            <w:rStyle w:val="PageNumber"/>
            <w:noProof/>
          </w:rPr>
          <w:t>3</w:t>
        </w:r>
        <w:r>
          <w:rPr>
            <w:rStyle w:val="PageNumber"/>
          </w:rPr>
          <w:fldChar w:fldCharType="end"/>
        </w:r>
      </w:p>
    </w:sdtContent>
  </w:sdt>
  <w:p w:rsidR="00EB6990" w:rsidRDefault="00EB69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567"/>
    <w:multiLevelType w:val="hybridMultilevel"/>
    <w:tmpl w:val="224C03E6"/>
    <w:lvl w:ilvl="0" w:tplc="CC4C23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C30A1E"/>
    <w:multiLevelType w:val="hybridMultilevel"/>
    <w:tmpl w:val="AA88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C2D33"/>
    <w:multiLevelType w:val="hybridMultilevel"/>
    <w:tmpl w:val="F27878AA"/>
    <w:lvl w:ilvl="0" w:tplc="EEEA1542">
      <w:start w:val="1"/>
      <w:numFmt w:val="decimal"/>
      <w:lvlText w:val="%1."/>
      <w:lvlJc w:val="left"/>
      <w:pPr>
        <w:ind w:left="720" w:hanging="360"/>
      </w:pPr>
      <w:rPr>
        <w:rFonts w:cs="Helvetica" w:hint="default"/>
        <w:color w:val="1A1A1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57AF1"/>
    <w:multiLevelType w:val="hybridMultilevel"/>
    <w:tmpl w:val="1708D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D00CB"/>
    <w:multiLevelType w:val="hybridMultilevel"/>
    <w:tmpl w:val="CCFA1F38"/>
    <w:lvl w:ilvl="0" w:tplc="FE583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C7"/>
    <w:rsid w:val="00026274"/>
    <w:rsid w:val="000840CD"/>
    <w:rsid w:val="00284C63"/>
    <w:rsid w:val="003566CE"/>
    <w:rsid w:val="005949E0"/>
    <w:rsid w:val="005E1832"/>
    <w:rsid w:val="005F4C07"/>
    <w:rsid w:val="00650560"/>
    <w:rsid w:val="006A1A39"/>
    <w:rsid w:val="006F4FE2"/>
    <w:rsid w:val="0070450A"/>
    <w:rsid w:val="00717201"/>
    <w:rsid w:val="00780804"/>
    <w:rsid w:val="007B1A76"/>
    <w:rsid w:val="007D366E"/>
    <w:rsid w:val="0090482D"/>
    <w:rsid w:val="00952701"/>
    <w:rsid w:val="009579D4"/>
    <w:rsid w:val="009F51C2"/>
    <w:rsid w:val="00A07EA0"/>
    <w:rsid w:val="00B25090"/>
    <w:rsid w:val="00B44E69"/>
    <w:rsid w:val="00B84E86"/>
    <w:rsid w:val="00BD1164"/>
    <w:rsid w:val="00CF17C7"/>
    <w:rsid w:val="00D0694F"/>
    <w:rsid w:val="00D10317"/>
    <w:rsid w:val="00D145EB"/>
    <w:rsid w:val="00D170F9"/>
    <w:rsid w:val="00D466D9"/>
    <w:rsid w:val="00D4731D"/>
    <w:rsid w:val="00DD6AC6"/>
    <w:rsid w:val="00DE3642"/>
    <w:rsid w:val="00DF7855"/>
    <w:rsid w:val="00E823EA"/>
    <w:rsid w:val="00EB6990"/>
    <w:rsid w:val="00EC6A03"/>
    <w:rsid w:val="00F5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D0C5"/>
  <w15:chartTrackingRefBased/>
  <w15:docId w15:val="{1115FD2D-B6BF-1B4C-B878-0F6A3577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C7"/>
    <w:rPr>
      <w:rFonts w:eastAsia="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145EB"/>
  </w:style>
  <w:style w:type="character" w:customStyle="1" w:styleId="apple-converted-space">
    <w:name w:val="apple-converted-space"/>
    <w:basedOn w:val="DefaultParagraphFont"/>
    <w:rsid w:val="00D145EB"/>
  </w:style>
  <w:style w:type="character" w:customStyle="1" w:styleId="small-caps">
    <w:name w:val="small-caps"/>
    <w:basedOn w:val="DefaultParagraphFont"/>
    <w:rsid w:val="00D145EB"/>
  </w:style>
  <w:style w:type="character" w:styleId="Hyperlink">
    <w:name w:val="Hyperlink"/>
    <w:basedOn w:val="DefaultParagraphFont"/>
    <w:uiPriority w:val="99"/>
    <w:semiHidden/>
    <w:unhideWhenUsed/>
    <w:rsid w:val="00D145EB"/>
    <w:rPr>
      <w:color w:val="0000FF"/>
      <w:u w:val="single"/>
    </w:rPr>
  </w:style>
  <w:style w:type="character" w:customStyle="1" w:styleId="indent-1-breaks">
    <w:name w:val="indent-1-breaks"/>
    <w:basedOn w:val="DefaultParagraphFont"/>
    <w:rsid w:val="006F4FE2"/>
  </w:style>
  <w:style w:type="paragraph" w:styleId="Header">
    <w:name w:val="header"/>
    <w:basedOn w:val="Normal"/>
    <w:link w:val="HeaderChar"/>
    <w:uiPriority w:val="99"/>
    <w:unhideWhenUsed/>
    <w:rsid w:val="00EB6990"/>
    <w:pPr>
      <w:tabs>
        <w:tab w:val="center" w:pos="4680"/>
        <w:tab w:val="right" w:pos="9360"/>
      </w:tabs>
    </w:pPr>
  </w:style>
  <w:style w:type="character" w:customStyle="1" w:styleId="HeaderChar">
    <w:name w:val="Header Char"/>
    <w:basedOn w:val="DefaultParagraphFont"/>
    <w:link w:val="Header"/>
    <w:uiPriority w:val="99"/>
    <w:rsid w:val="00EB6990"/>
    <w:rPr>
      <w:rFonts w:eastAsia="Cambria" w:cs="Times New Roman"/>
    </w:rPr>
  </w:style>
  <w:style w:type="character" w:styleId="PageNumber">
    <w:name w:val="page number"/>
    <w:basedOn w:val="DefaultParagraphFont"/>
    <w:uiPriority w:val="99"/>
    <w:semiHidden/>
    <w:unhideWhenUsed/>
    <w:rsid w:val="00EB6990"/>
  </w:style>
  <w:style w:type="paragraph" w:styleId="ListParagraph">
    <w:name w:val="List Paragraph"/>
    <w:basedOn w:val="Normal"/>
    <w:uiPriority w:val="34"/>
    <w:qFormat/>
    <w:rsid w:val="00B25090"/>
    <w:pPr>
      <w:ind w:left="720"/>
      <w:contextualSpacing/>
    </w:pPr>
  </w:style>
  <w:style w:type="paragraph" w:styleId="BalloonText">
    <w:name w:val="Balloon Text"/>
    <w:basedOn w:val="Normal"/>
    <w:link w:val="BalloonTextChar"/>
    <w:uiPriority w:val="99"/>
    <w:semiHidden/>
    <w:unhideWhenUsed/>
    <w:rsid w:val="0002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274"/>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5547">
      <w:bodyDiv w:val="1"/>
      <w:marLeft w:val="0"/>
      <w:marRight w:val="0"/>
      <w:marTop w:val="0"/>
      <w:marBottom w:val="0"/>
      <w:divBdr>
        <w:top w:val="none" w:sz="0" w:space="0" w:color="auto"/>
        <w:left w:val="none" w:sz="0" w:space="0" w:color="auto"/>
        <w:bottom w:val="none" w:sz="0" w:space="0" w:color="auto"/>
        <w:right w:val="none" w:sz="0" w:space="0" w:color="auto"/>
      </w:divBdr>
    </w:div>
    <w:div w:id="353461850">
      <w:bodyDiv w:val="1"/>
      <w:marLeft w:val="0"/>
      <w:marRight w:val="0"/>
      <w:marTop w:val="0"/>
      <w:marBottom w:val="0"/>
      <w:divBdr>
        <w:top w:val="none" w:sz="0" w:space="0" w:color="auto"/>
        <w:left w:val="none" w:sz="0" w:space="0" w:color="auto"/>
        <w:bottom w:val="none" w:sz="0" w:space="0" w:color="auto"/>
        <w:right w:val="none" w:sz="0" w:space="0" w:color="auto"/>
      </w:divBdr>
    </w:div>
    <w:div w:id="1164859684">
      <w:bodyDiv w:val="1"/>
      <w:marLeft w:val="0"/>
      <w:marRight w:val="0"/>
      <w:marTop w:val="0"/>
      <w:marBottom w:val="0"/>
      <w:divBdr>
        <w:top w:val="none" w:sz="0" w:space="0" w:color="auto"/>
        <w:left w:val="none" w:sz="0" w:space="0" w:color="auto"/>
        <w:bottom w:val="none" w:sz="0" w:space="0" w:color="auto"/>
        <w:right w:val="none" w:sz="0" w:space="0" w:color="auto"/>
      </w:divBdr>
    </w:div>
    <w:div w:id="19763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Exodus+23%3A25-26&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Leigh Birt</cp:lastModifiedBy>
  <cp:revision>2</cp:revision>
  <cp:lastPrinted>2019-02-12T17:24:00Z</cp:lastPrinted>
  <dcterms:created xsi:type="dcterms:W3CDTF">2019-02-12T17:25:00Z</dcterms:created>
  <dcterms:modified xsi:type="dcterms:W3CDTF">2019-02-12T17:25:00Z</dcterms:modified>
</cp:coreProperties>
</file>